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9D28" w14:textId="77777777" w:rsidR="00365A30" w:rsidRDefault="008C1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FORMULÁRIO DE REVISÃO MÉDICA DE CLASSIFICAÇÃO</w:t>
      </w:r>
    </w:p>
    <w:p w14:paraId="69F0C6FE" w14:textId="77777777" w:rsidR="00365A30" w:rsidRDefault="00365A30">
      <w:pPr>
        <w:widowControl w:val="0"/>
        <w:spacing w:line="240" w:lineRule="auto"/>
        <w:ind w:left="25" w:right="747" w:hanging="5"/>
        <w:jc w:val="both"/>
        <w:rPr>
          <w:rFonts w:ascii="Calibri" w:eastAsia="Calibri" w:hAnsi="Calibri" w:cs="Calibri"/>
          <w:sz w:val="24"/>
          <w:szCs w:val="24"/>
        </w:rPr>
      </w:pPr>
    </w:p>
    <w:p w14:paraId="550EF8B5" w14:textId="49DE5025" w:rsidR="00365A30" w:rsidRDefault="008C1E48">
      <w:pPr>
        <w:widowControl w:val="0"/>
        <w:spacing w:line="240" w:lineRule="auto"/>
        <w:ind w:left="25" w:right="747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Este formulário deve ser preenchido e devolvido à CBE</w:t>
      </w:r>
      <w:r w:rsidR="00087FE5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com todas as informações e documentação associadas. Isso está de acordo com os regulamentos de procedimento de revisão médica da classificação de esgrima de cadeira de rodas da IWAS c. 5.19)</w:t>
      </w:r>
    </w:p>
    <w:p w14:paraId="3A6809F3" w14:textId="77777777" w:rsidR="00365A30" w:rsidRDefault="00365A30">
      <w:pPr>
        <w:widowControl w:val="0"/>
        <w:spacing w:line="240" w:lineRule="auto"/>
        <w:ind w:left="25" w:right="747" w:hanging="5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5775"/>
      </w:tblGrid>
      <w:tr w:rsidR="00365A30" w14:paraId="2EE1645F" w14:textId="77777777">
        <w:trPr>
          <w:trHeight w:val="440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9315" w14:textId="00BE67A1" w:rsidR="00365A30" w:rsidRDefault="008C1E4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da Organização </w:t>
            </w:r>
            <w:r w:rsidR="00087FE5">
              <w:rPr>
                <w:rFonts w:ascii="Calibri" w:eastAsia="Calibri" w:hAnsi="Calibri" w:cs="Calibri"/>
                <w:b/>
                <w:sz w:val="24"/>
                <w:szCs w:val="24"/>
              </w:rPr>
              <w:t>Filiada / Vinculada 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CBE: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szCs w:val="24"/>
                </w:rPr>
                <w:id w:val="-3544302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87FE5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  <w:tr w:rsidR="00365A30" w14:paraId="11313645" w14:textId="77777777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5EE4" w14:textId="69850BF4" w:rsidR="00365A30" w:rsidRDefault="008C1E4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Nome:</w:t>
            </w:r>
            <w:r w:rsidR="00087F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szCs w:val="24"/>
                </w:rPr>
                <w:id w:val="8842206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87FE5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0427" w14:textId="77777777" w:rsidR="00365A30" w:rsidRDefault="008C1E4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Assinatura:</w:t>
            </w:r>
          </w:p>
        </w:tc>
      </w:tr>
      <w:tr w:rsidR="00365A30" w14:paraId="492A85A4" w14:textId="77777777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B056" w14:textId="77777777" w:rsidR="00365A30" w:rsidRDefault="008C1E4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Posição:</w:t>
            </w:r>
          </w:p>
        </w:tc>
        <w:sdt>
          <w:sdtPr>
            <w:rPr>
              <w:rFonts w:ascii="Calibri" w:eastAsia="Calibri" w:hAnsi="Calibri" w:cs="Calibri"/>
              <w:b/>
              <w:sz w:val="24"/>
              <w:szCs w:val="24"/>
            </w:rPr>
            <w:id w:val="-9696648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77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A8A0B7" w14:textId="2C77FA02" w:rsidR="00365A30" w:rsidRDefault="00087FE5">
                <w:pPr>
                  <w:widowControl w:val="0"/>
                  <w:spacing w:line="240" w:lineRule="auto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365A30" w14:paraId="6268A9D9" w14:textId="77777777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B379" w14:textId="15A961A8" w:rsidR="00365A30" w:rsidRDefault="008C1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Data:</w:t>
            </w:r>
            <w:r w:rsidR="00087F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szCs w:val="24"/>
                </w:rPr>
                <w:id w:val="1499082431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87FE5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                    </w:t>
                </w:r>
              </w:sdtContent>
            </w:sdt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336D" w14:textId="404A324B" w:rsidR="00365A30" w:rsidRDefault="008C1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Horário:</w:t>
            </w:r>
            <w:r w:rsidR="00087F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szCs w:val="24"/>
                </w:rPr>
                <w:id w:val="19790304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87FE5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                                                 </w:t>
                </w:r>
              </w:sdtContent>
            </w:sdt>
          </w:p>
        </w:tc>
      </w:tr>
      <w:tr w:rsidR="00365A30" w14:paraId="5816FD2E" w14:textId="77777777">
        <w:trPr>
          <w:trHeight w:val="440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CE16" w14:textId="5989BF68" w:rsidR="00365A30" w:rsidRDefault="008C1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esgrimista a ser submetido a revisão médica:</w:t>
            </w:r>
            <w:r w:rsidR="00087F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szCs w:val="24"/>
                </w:rPr>
                <w:id w:val="7405309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87FE5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365A30" w14:paraId="4B4B3269" w14:textId="77777777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A9BA" w14:textId="380E37EE" w:rsidR="00365A30" w:rsidRDefault="008C1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Clube/equipe:</w:t>
            </w:r>
            <w:r w:rsidR="00087F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szCs w:val="24"/>
                </w:rPr>
                <w:id w:val="-5045935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87FE5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FA25" w14:textId="243834FF" w:rsidR="00365A30" w:rsidRDefault="008C1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Estado:</w:t>
            </w:r>
            <w:sdt>
              <w:sdtPr>
                <w:rPr>
                  <w:rFonts w:ascii="Calibri" w:eastAsia="Calibri" w:hAnsi="Calibri" w:cs="Calibri"/>
                  <w:b/>
                  <w:sz w:val="24"/>
                  <w:szCs w:val="24"/>
                </w:rPr>
                <w:id w:val="79441353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87FE5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                                                                         </w:t>
                </w:r>
              </w:sdtContent>
            </w:sdt>
          </w:p>
        </w:tc>
      </w:tr>
      <w:tr w:rsidR="00365A30" w14:paraId="2BCD32D4" w14:textId="77777777">
        <w:trPr>
          <w:trHeight w:val="45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BF3D" w14:textId="1B55E186" w:rsidR="00365A30" w:rsidRDefault="008C1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Classificação</w:t>
            </w:r>
            <w:r w:rsidR="00087F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b/>
              <w:sz w:val="24"/>
              <w:szCs w:val="24"/>
            </w:rPr>
            <w:id w:val="-10757431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77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8A3984" w14:textId="7BE25F03" w:rsidR="00365A30" w:rsidRDefault="00087FE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7A23B97E" w14:textId="77777777" w:rsidR="00365A30" w:rsidRDefault="00365A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6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365A30" w14:paraId="7B39244F" w14:textId="77777777" w:rsidTr="00F95438">
        <w:trPr>
          <w:trHeight w:val="315"/>
        </w:trPr>
        <w:tc>
          <w:tcPr>
            <w:tcW w:w="1060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05BE" w14:textId="5E81F2ED" w:rsidR="00365A30" w:rsidRDefault="008C1E48" w:rsidP="00087FE5">
            <w:pPr>
              <w:widowControl w:val="0"/>
              <w:spacing w:line="240" w:lineRule="auto"/>
              <w:ind w:right="11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="00F95438">
              <w:rPr>
                <w:rFonts w:ascii="Calibri" w:eastAsia="Calibri" w:hAnsi="Calibri" w:cs="Calibri"/>
                <w:b/>
                <w:sz w:val="24"/>
                <w:szCs w:val="24"/>
              </w:rPr>
              <w:t>OTIVO DO PEDIDO DE REVISÃO MÉDICA</w:t>
            </w:r>
          </w:p>
        </w:tc>
      </w:tr>
      <w:tr w:rsidR="00365A30" w14:paraId="25047BEC" w14:textId="77777777" w:rsidTr="00087FE5">
        <w:trPr>
          <w:trHeight w:val="3239"/>
        </w:trPr>
        <w:sdt>
          <w:sdtPr>
            <w:rPr>
              <w:rFonts w:ascii="Calibri" w:eastAsia="Calibri" w:hAnsi="Calibri" w:cs="Calibri"/>
              <w:b/>
              <w:sz w:val="24"/>
              <w:szCs w:val="24"/>
            </w:rPr>
            <w:id w:val="12023585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6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C09AEF" w14:textId="7F843544" w:rsidR="00087FE5" w:rsidRDefault="00087FE5" w:rsidP="00087FE5">
                <w:pPr>
                  <w:widowControl w:val="0"/>
                  <w:spacing w:line="240" w:lineRule="auto"/>
                  <w:ind w:right="1140"/>
                  <w:jc w:val="both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</w:tbl>
    <w:p w14:paraId="3812CFF2" w14:textId="77777777" w:rsidR="00365A30" w:rsidRDefault="00365A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106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365A30" w14:paraId="20823250" w14:textId="77777777" w:rsidTr="00F95438">
        <w:trPr>
          <w:trHeight w:val="540"/>
        </w:trPr>
        <w:tc>
          <w:tcPr>
            <w:tcW w:w="106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4E21" w14:textId="7371A080" w:rsidR="00365A30" w:rsidRDefault="008C1E48" w:rsidP="00087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="00F95438">
              <w:rPr>
                <w:rFonts w:ascii="Calibri" w:eastAsia="Calibri" w:hAnsi="Calibri" w:cs="Calibri"/>
                <w:b/>
                <w:sz w:val="24"/>
                <w:szCs w:val="24"/>
              </w:rPr>
              <w:t>OMENTÁRIOS DO PAINEL DE REVISÃO MÉDICA</w:t>
            </w:r>
          </w:p>
        </w:tc>
      </w:tr>
      <w:tr w:rsidR="00365A30" w14:paraId="2B5022C3" w14:textId="77777777">
        <w:trPr>
          <w:trHeight w:val="2770"/>
        </w:trPr>
        <w:sdt>
          <w:sdtPr>
            <w:rPr>
              <w:rFonts w:ascii="Calibri" w:eastAsia="Calibri" w:hAnsi="Calibri" w:cs="Calibri"/>
              <w:b/>
              <w:sz w:val="24"/>
              <w:szCs w:val="24"/>
            </w:rPr>
            <w:id w:val="802428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D1950E" w14:textId="42B7AA46" w:rsidR="00365A30" w:rsidRDefault="00087FE5" w:rsidP="00087FE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29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</w:tbl>
    <w:p w14:paraId="3FB3114F" w14:textId="77777777" w:rsidR="00365A30" w:rsidRDefault="00365A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65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326"/>
      </w:tblGrid>
      <w:tr w:rsidR="00365A30" w14:paraId="013F8140" w14:textId="77777777" w:rsidTr="00F95438">
        <w:trPr>
          <w:trHeight w:val="420"/>
        </w:trPr>
        <w:tc>
          <w:tcPr>
            <w:tcW w:w="10650" w:type="dxa"/>
            <w:gridSpan w:val="2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CF60" w14:textId="6F807F74" w:rsidR="00365A30" w:rsidRDefault="008C1E48" w:rsidP="00087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 w:rsidR="00F95438">
              <w:rPr>
                <w:rFonts w:ascii="Calibri" w:eastAsia="Calibri" w:hAnsi="Calibri" w:cs="Calibri"/>
                <w:b/>
                <w:sz w:val="24"/>
                <w:szCs w:val="24"/>
              </w:rPr>
              <w:t>ECISÃO DO PAINEL DE REVISÃO MÉDICA</w:t>
            </w:r>
          </w:p>
        </w:tc>
      </w:tr>
      <w:tr w:rsidR="00365A30" w14:paraId="1747BD3D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32E3" w14:textId="54F68581" w:rsidR="00365A30" w:rsidRDefault="006653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377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8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8C1E48">
              <w:rPr>
                <w:rFonts w:ascii="Calibri" w:eastAsia="Calibri" w:hAnsi="Calibri" w:cs="Calibri"/>
                <w:sz w:val="24"/>
                <w:szCs w:val="24"/>
              </w:rPr>
              <w:t xml:space="preserve"> Nova classificação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3459469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9438B">
                  <w:rPr>
                    <w:rFonts w:ascii="Calibri" w:eastAsia="Calibri" w:hAnsi="Calibri" w:cs="Calibri"/>
                    <w:sz w:val="24"/>
                    <w:szCs w:val="24"/>
                  </w:rPr>
                  <w:t xml:space="preserve">                               </w:t>
                </w:r>
              </w:sdtContent>
            </w:sdt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28F9" w14:textId="2E4F5AF2" w:rsidR="00365A30" w:rsidRDefault="00E943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89755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8C1E48">
              <w:rPr>
                <w:rFonts w:ascii="Calibri" w:eastAsia="Calibri" w:hAnsi="Calibri" w:cs="Calibri"/>
                <w:sz w:val="24"/>
                <w:szCs w:val="24"/>
              </w:rPr>
              <w:t xml:space="preserve"> Classificação permanece: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71876139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 xml:space="preserve">                           </w:t>
                </w:r>
              </w:sdtContent>
            </w:sdt>
          </w:p>
        </w:tc>
      </w:tr>
      <w:tr w:rsidR="00365A30" w14:paraId="3408D4B1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8C67" w14:textId="302D8CED" w:rsidR="00365A30" w:rsidRDefault="008C1E4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Data:</w:t>
            </w:r>
            <w:r w:rsidR="00E9438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043777321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9438B">
                  <w:rPr>
                    <w:rFonts w:ascii="Calibri" w:eastAsia="Calibri" w:hAnsi="Calibri" w:cs="Calibri"/>
                    <w:sz w:val="24"/>
                    <w:szCs w:val="24"/>
                  </w:rPr>
                  <w:t xml:space="preserve">                </w:t>
                </w:r>
              </w:sdtContent>
            </w:sdt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0A94" w14:textId="0F5CE243" w:rsidR="00365A30" w:rsidRDefault="008C1E4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Horário</w:t>
            </w:r>
            <w:r w:rsidR="00E9438B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675837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9438B">
                  <w:rPr>
                    <w:rFonts w:ascii="Calibri" w:eastAsia="Calibri" w:hAnsi="Calibri" w:cs="Calibri"/>
                    <w:sz w:val="24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365A30" w14:paraId="728F9BFF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46C4" w14:textId="2BB06354" w:rsidR="00365A30" w:rsidRDefault="008C1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classificador:</w:t>
            </w:r>
            <w:r w:rsidR="00E9438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386709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9438B">
                  <w:rPr>
                    <w:rFonts w:ascii="Calibri" w:eastAsia="Calibri" w:hAnsi="Calibri" w:cs="Calibri"/>
                    <w:sz w:val="24"/>
                    <w:szCs w:val="24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BD72" w14:textId="77777777" w:rsidR="00365A30" w:rsidRDefault="008C1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</w:t>
            </w:r>
          </w:p>
        </w:tc>
      </w:tr>
      <w:tr w:rsidR="00365A30" w14:paraId="7068A701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80D3" w14:textId="19A4F3A1" w:rsidR="00365A30" w:rsidRDefault="008C1E4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classificador:</w:t>
            </w:r>
            <w:r w:rsidR="00E9438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5537732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9438B">
                  <w:rPr>
                    <w:rFonts w:ascii="Calibri" w:eastAsia="Calibri" w:hAnsi="Calibri" w:cs="Calibri"/>
                    <w:sz w:val="24"/>
                    <w:szCs w:val="24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C371" w14:textId="77777777" w:rsidR="00365A30" w:rsidRDefault="008C1E4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</w:t>
            </w:r>
          </w:p>
        </w:tc>
      </w:tr>
      <w:tr w:rsidR="00365A30" w14:paraId="77631E42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D336" w14:textId="018C94D6" w:rsidR="00365A30" w:rsidRDefault="008C1E4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classificador: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30913993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9438B">
                  <w:rPr>
                    <w:rFonts w:ascii="Calibri" w:eastAsia="Calibri" w:hAnsi="Calibri" w:cs="Calibri"/>
                    <w:sz w:val="24"/>
                    <w:szCs w:val="24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2B695" w14:textId="77777777" w:rsidR="00365A30" w:rsidRDefault="008C1E4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</w:t>
            </w:r>
          </w:p>
        </w:tc>
      </w:tr>
    </w:tbl>
    <w:p w14:paraId="308CC9A8" w14:textId="77777777" w:rsidR="00365A30" w:rsidRDefault="00365A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42104D4" w14:textId="77777777" w:rsidR="00365A30" w:rsidRDefault="00365A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61"/>
        <w:jc w:val="right"/>
        <w:rPr>
          <w:i/>
          <w:color w:val="000000"/>
          <w:sz w:val="19"/>
          <w:szCs w:val="19"/>
        </w:rPr>
      </w:pPr>
    </w:p>
    <w:sectPr w:rsidR="00365A30">
      <w:headerReference w:type="default" r:id="rId7"/>
      <w:footerReference w:type="default" r:id="rId8"/>
      <w:pgSz w:w="12240" w:h="15840"/>
      <w:pgMar w:top="277" w:right="513" w:bottom="754" w:left="1075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D514" w14:textId="77777777" w:rsidR="00665396" w:rsidRDefault="00665396">
      <w:pPr>
        <w:spacing w:line="240" w:lineRule="auto"/>
      </w:pPr>
      <w:r>
        <w:separator/>
      </w:r>
    </w:p>
  </w:endnote>
  <w:endnote w:type="continuationSeparator" w:id="0">
    <w:p w14:paraId="2C355234" w14:textId="77777777" w:rsidR="00665396" w:rsidRDefault="00665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CBC3" w14:textId="77777777" w:rsidR="00365A30" w:rsidRDefault="008C1E48">
    <w:pPr>
      <w:jc w:val="right"/>
    </w:pPr>
    <w:r>
      <w:fldChar w:fldCharType="begin"/>
    </w:r>
    <w:r>
      <w:instrText>PAGE</w:instrText>
    </w:r>
    <w:r>
      <w:fldChar w:fldCharType="separate"/>
    </w:r>
    <w:r w:rsidR="00087FE5">
      <w:rPr>
        <w:noProof/>
      </w:rPr>
      <w:t>1</w:t>
    </w:r>
    <w: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52989FE" wp14:editId="159FB3B0">
          <wp:simplePos x="0" y="0"/>
          <wp:positionH relativeFrom="column">
            <wp:posOffset>-682460</wp:posOffset>
          </wp:positionH>
          <wp:positionV relativeFrom="paragraph">
            <wp:posOffset>0</wp:posOffset>
          </wp:positionV>
          <wp:extent cx="7560310" cy="10902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90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8C96" w14:textId="77777777" w:rsidR="00665396" w:rsidRDefault="00665396">
      <w:pPr>
        <w:spacing w:line="240" w:lineRule="auto"/>
      </w:pPr>
      <w:r>
        <w:separator/>
      </w:r>
    </w:p>
  </w:footnote>
  <w:footnote w:type="continuationSeparator" w:id="0">
    <w:p w14:paraId="712F4FAE" w14:textId="77777777" w:rsidR="00665396" w:rsidRDefault="00665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73DF" w14:textId="77777777" w:rsidR="00365A30" w:rsidRDefault="008C1E48">
    <w:r>
      <w:rPr>
        <w:noProof/>
      </w:rPr>
      <w:drawing>
        <wp:anchor distT="0" distB="0" distL="114300" distR="114300" simplePos="0" relativeHeight="251658240" behindDoc="0" locked="0" layoutInCell="1" hidden="0" allowOverlap="1" wp14:anchorId="038EA6F2" wp14:editId="450AF233">
          <wp:simplePos x="0" y="0"/>
          <wp:positionH relativeFrom="column">
            <wp:posOffset>-682625</wp:posOffset>
          </wp:positionH>
          <wp:positionV relativeFrom="paragraph">
            <wp:posOffset>-403860</wp:posOffset>
          </wp:positionV>
          <wp:extent cx="7759700" cy="1447165"/>
          <wp:effectExtent l="0" t="0" r="0" b="635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44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0h27sGK948xWPd7msXsMMdkSXbirSMqStgFuV09YZZFhT3uZkjh8hcV+fSXDev8NcqnjowUsU3E/fn5RcHCg==" w:salt="53pbAx2aqOa4YU3xbCWB8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30"/>
    <w:rsid w:val="00087FE5"/>
    <w:rsid w:val="003119A5"/>
    <w:rsid w:val="00365A30"/>
    <w:rsid w:val="00665396"/>
    <w:rsid w:val="008C1E48"/>
    <w:rsid w:val="00C67C0D"/>
    <w:rsid w:val="00E9438B"/>
    <w:rsid w:val="00F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AEFA"/>
  <w15:docId w15:val="{F633670F-01D5-43C8-89C7-4ED204C0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87FE5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943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38B"/>
  </w:style>
  <w:style w:type="paragraph" w:styleId="Rodap">
    <w:name w:val="footer"/>
    <w:basedOn w:val="Normal"/>
    <w:link w:val="RodapChar"/>
    <w:uiPriority w:val="99"/>
    <w:unhideWhenUsed/>
    <w:rsid w:val="00E9438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FF2D7-593E-48B6-8028-B802F6E255C3}"/>
      </w:docPartPr>
      <w:docPartBody>
        <w:p w:rsidR="002B6EB8" w:rsidRDefault="00264B2B">
          <w:r w:rsidRPr="002A07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675E7-BBB6-4E64-B349-338052689126}"/>
      </w:docPartPr>
      <w:docPartBody>
        <w:p w:rsidR="002B6EB8" w:rsidRDefault="00264B2B">
          <w:r w:rsidRPr="002A077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2B"/>
    <w:rsid w:val="00186CF4"/>
    <w:rsid w:val="00264B2B"/>
    <w:rsid w:val="002B6EB8"/>
    <w:rsid w:val="009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4B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33ED8-E52C-4ABE-B4FF-4F7802DB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Rosele Sanchotene</cp:lastModifiedBy>
  <cp:revision>5</cp:revision>
  <dcterms:created xsi:type="dcterms:W3CDTF">2022-04-30T18:01:00Z</dcterms:created>
  <dcterms:modified xsi:type="dcterms:W3CDTF">2022-04-30T18:32:00Z</dcterms:modified>
</cp:coreProperties>
</file>